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45B" w:rsidRPr="00A6645B" w:rsidRDefault="00A6645B" w:rsidP="00A6645B">
      <w:pPr>
        <w:widowControl/>
        <w:shd w:val="clear" w:color="auto" w:fill="EBF1F8"/>
        <w:spacing w:line="580" w:lineRule="atLeast"/>
        <w:jc w:val="center"/>
        <w:rPr>
          <w:rFonts w:ascii="宋体" w:eastAsia="宋体" w:hAnsi="宋体" w:cs="宋体"/>
          <w:color w:val="000000"/>
          <w:kern w:val="0"/>
          <w:szCs w:val="21"/>
        </w:rPr>
      </w:pPr>
      <w:r w:rsidRPr="00A6645B">
        <w:rPr>
          <w:rFonts w:ascii="方正小标宋简体" w:eastAsia="方正小标宋简体" w:hAnsi="宋体" w:cs="宋体" w:hint="eastAsia"/>
          <w:color w:val="000000"/>
          <w:kern w:val="0"/>
          <w:sz w:val="40"/>
          <w:szCs w:val="40"/>
        </w:rPr>
        <w:t>教育部办公厅 中央组织部办公厅</w:t>
      </w:r>
    </w:p>
    <w:p w:rsidR="00A6645B" w:rsidRPr="00A6645B" w:rsidRDefault="00A6645B" w:rsidP="00A6645B">
      <w:pPr>
        <w:widowControl/>
        <w:shd w:val="clear" w:color="auto" w:fill="EBF1F8"/>
        <w:spacing w:line="580" w:lineRule="atLeast"/>
        <w:jc w:val="center"/>
        <w:rPr>
          <w:rFonts w:ascii="宋体" w:eastAsia="宋体" w:hAnsi="宋体" w:cs="宋体" w:hint="eastAsia"/>
          <w:color w:val="000000"/>
          <w:kern w:val="0"/>
          <w:szCs w:val="21"/>
        </w:rPr>
      </w:pPr>
      <w:r w:rsidRPr="00A6645B">
        <w:rPr>
          <w:rFonts w:ascii="方正小标宋简体" w:eastAsia="方正小标宋简体" w:hAnsi="宋体" w:cs="宋体" w:hint="eastAsia"/>
          <w:color w:val="000000"/>
          <w:kern w:val="0"/>
          <w:sz w:val="40"/>
          <w:szCs w:val="40"/>
        </w:rPr>
        <w:t>关于组织开展</w:t>
      </w:r>
      <w:r w:rsidRPr="00A6645B">
        <w:rPr>
          <w:rFonts w:ascii="宋体" w:eastAsia="宋体" w:hAnsi="宋体" w:cs="宋体" w:hint="eastAsia"/>
          <w:color w:val="000000"/>
          <w:kern w:val="0"/>
          <w:sz w:val="40"/>
          <w:szCs w:val="40"/>
        </w:rPr>
        <w:t>2017</w:t>
      </w:r>
      <w:r w:rsidRPr="00A6645B">
        <w:rPr>
          <w:rFonts w:ascii="宋体" w:eastAsia="宋体" w:hAnsi="宋体" w:cs="宋体" w:hint="eastAsia"/>
          <w:color w:val="000000"/>
          <w:kern w:val="0"/>
          <w:sz w:val="40"/>
        </w:rPr>
        <w:t> </w:t>
      </w:r>
      <w:r w:rsidRPr="00A6645B">
        <w:rPr>
          <w:rFonts w:ascii="方正小标宋简体" w:eastAsia="方正小标宋简体" w:hAnsi="宋体" w:cs="宋体" w:hint="eastAsia"/>
          <w:color w:val="000000"/>
          <w:kern w:val="0"/>
          <w:sz w:val="40"/>
          <w:szCs w:val="40"/>
        </w:rPr>
        <w:t>年国家“万人计划”</w:t>
      </w:r>
    </w:p>
    <w:p w:rsidR="00A6645B" w:rsidRPr="00A6645B" w:rsidRDefault="00A6645B" w:rsidP="00A6645B">
      <w:pPr>
        <w:widowControl/>
        <w:shd w:val="clear" w:color="auto" w:fill="EBF1F8"/>
        <w:spacing w:line="580" w:lineRule="atLeast"/>
        <w:jc w:val="center"/>
        <w:rPr>
          <w:rFonts w:ascii="宋体" w:eastAsia="宋体" w:hAnsi="宋体" w:cs="宋体" w:hint="eastAsia"/>
          <w:color w:val="000000"/>
          <w:kern w:val="0"/>
          <w:szCs w:val="21"/>
        </w:rPr>
      </w:pPr>
      <w:r w:rsidRPr="00A6645B">
        <w:rPr>
          <w:rFonts w:ascii="方正小标宋简体" w:eastAsia="方正小标宋简体" w:hAnsi="宋体" w:cs="宋体" w:hint="eastAsia"/>
          <w:color w:val="000000"/>
          <w:kern w:val="0"/>
          <w:sz w:val="40"/>
          <w:szCs w:val="40"/>
        </w:rPr>
        <w:t>教学名师遴选工作的通知</w:t>
      </w:r>
    </w:p>
    <w:p w:rsidR="00A6645B" w:rsidRPr="00A6645B" w:rsidRDefault="00A6645B" w:rsidP="00A6645B">
      <w:pPr>
        <w:widowControl/>
        <w:shd w:val="clear" w:color="auto" w:fill="EBF1F8"/>
        <w:spacing w:line="580" w:lineRule="atLeast"/>
        <w:jc w:val="center"/>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0"/>
          <w:szCs w:val="30"/>
        </w:rPr>
        <w:t>教师厅函</w:t>
      </w:r>
      <w:r w:rsidRPr="00A6645B">
        <w:rPr>
          <w:rFonts w:ascii="宋体" w:eastAsia="宋体" w:hAnsi="宋体" w:cs="宋体" w:hint="eastAsia"/>
          <w:color w:val="000000"/>
          <w:kern w:val="0"/>
          <w:sz w:val="30"/>
          <w:szCs w:val="30"/>
        </w:rPr>
        <w:t>[2017]2</w:t>
      </w:r>
      <w:r w:rsidRPr="00A6645B">
        <w:rPr>
          <w:rFonts w:ascii="宋体" w:eastAsia="宋体" w:hAnsi="宋体" w:cs="宋体" w:hint="eastAsia"/>
          <w:color w:val="000000"/>
          <w:kern w:val="0"/>
          <w:sz w:val="30"/>
        </w:rPr>
        <w:t> </w:t>
      </w:r>
      <w:r w:rsidRPr="00A6645B">
        <w:rPr>
          <w:rFonts w:ascii="仿宋_GB2312" w:eastAsia="仿宋_GB2312" w:hAnsi="宋体" w:cs="宋体" w:hint="eastAsia"/>
          <w:color w:val="000000"/>
          <w:kern w:val="0"/>
          <w:sz w:val="30"/>
          <w:szCs w:val="30"/>
        </w:rPr>
        <w:t>号</w:t>
      </w:r>
    </w:p>
    <w:p w:rsidR="00A6645B" w:rsidRPr="00A6645B" w:rsidRDefault="00A6645B" w:rsidP="00A6645B">
      <w:pPr>
        <w:widowControl/>
        <w:shd w:val="clear" w:color="auto" w:fill="EBF1F8"/>
        <w:spacing w:line="580" w:lineRule="atLeast"/>
        <w:jc w:val="center"/>
        <w:rPr>
          <w:rFonts w:ascii="宋体" w:eastAsia="宋体" w:hAnsi="宋体" w:cs="宋体" w:hint="eastAsia"/>
          <w:color w:val="000000"/>
          <w:kern w:val="0"/>
          <w:szCs w:val="21"/>
        </w:rPr>
      </w:pPr>
      <w:r w:rsidRPr="00A6645B">
        <w:rPr>
          <w:rFonts w:ascii="FZXBSJW--GB1-0" w:eastAsia="宋体" w:hAnsi="FZXBSJW--GB1-0" w:cs="宋体"/>
          <w:color w:val="000000"/>
          <w:kern w:val="0"/>
          <w:sz w:val="40"/>
          <w:szCs w:val="40"/>
        </w:rPr>
        <w:t> </w:t>
      </w:r>
    </w:p>
    <w:p w:rsidR="00A6645B" w:rsidRPr="00A6645B" w:rsidRDefault="00A6645B" w:rsidP="00A6645B">
      <w:pPr>
        <w:widowControl/>
        <w:shd w:val="clear" w:color="auto" w:fill="EBF1F8"/>
        <w:spacing w:line="580" w:lineRule="atLeast"/>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各省、自治区、直辖市党委组织部、教育厅</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教委</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，新疆生产建设兵团党委组织部、教育局，中央和国家机关有关部委、有关人民团体组织人事部门，中央军委训练管理部院校局：</w:t>
      </w:r>
    </w:p>
    <w:p w:rsidR="00A6645B" w:rsidRPr="00A6645B" w:rsidRDefault="00A6645B" w:rsidP="00A6645B">
      <w:pPr>
        <w:widowControl/>
        <w:shd w:val="clear" w:color="auto" w:fill="EBF1F8"/>
        <w:spacing w:line="580" w:lineRule="atLeast"/>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   </w:t>
      </w:r>
      <w:r w:rsidRPr="00A6645B">
        <w:rPr>
          <w:rFonts w:ascii="仿宋_GB2312" w:eastAsia="仿宋_GB2312" w:hAnsi="宋体" w:cs="宋体" w:hint="eastAsia"/>
          <w:color w:val="000000"/>
          <w:kern w:val="0"/>
          <w:sz w:val="32"/>
        </w:rPr>
        <w:t> </w:t>
      </w:r>
      <w:r w:rsidRPr="00A6645B">
        <w:rPr>
          <w:rFonts w:ascii="仿宋_GB2312" w:eastAsia="仿宋_GB2312" w:hAnsi="宋体" w:cs="宋体" w:hint="eastAsia"/>
          <w:color w:val="000000"/>
          <w:kern w:val="0"/>
          <w:sz w:val="32"/>
          <w:szCs w:val="32"/>
        </w:rPr>
        <w:t>为贯彻落实中共中央组织部等</w:t>
      </w:r>
      <w:r w:rsidRPr="00A6645B">
        <w:rPr>
          <w:rFonts w:ascii="宋体" w:eastAsia="宋体" w:hAnsi="宋体" w:cs="宋体" w:hint="eastAsia"/>
          <w:color w:val="000000"/>
          <w:kern w:val="0"/>
          <w:sz w:val="32"/>
          <w:szCs w:val="32"/>
        </w:rPr>
        <w:t>11</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部门《关于印发</w:t>
      </w:r>
      <w:r w:rsidRPr="00A6645B">
        <w:rPr>
          <w:rFonts w:ascii="宋体" w:eastAsia="宋体" w:hAnsi="宋体" w:cs="宋体" w:hint="eastAsia"/>
          <w:color w:val="000000"/>
          <w:kern w:val="0"/>
          <w:sz w:val="32"/>
          <w:szCs w:val="32"/>
        </w:rPr>
        <w:t>&lt;</w:t>
      </w:r>
      <w:r w:rsidRPr="00A6645B">
        <w:rPr>
          <w:rFonts w:ascii="仿宋_GB2312" w:eastAsia="仿宋_GB2312" w:hAnsi="宋体" w:cs="宋体" w:hint="eastAsia"/>
          <w:color w:val="000000"/>
          <w:kern w:val="0"/>
          <w:sz w:val="32"/>
          <w:szCs w:val="32"/>
        </w:rPr>
        <w:t>国家高层次人才特殊支持计划</w:t>
      </w:r>
      <w:r w:rsidRPr="00A6645B">
        <w:rPr>
          <w:rFonts w:ascii="宋体" w:eastAsia="宋体" w:hAnsi="宋体" w:cs="宋体" w:hint="eastAsia"/>
          <w:color w:val="000000"/>
          <w:kern w:val="0"/>
          <w:sz w:val="32"/>
          <w:szCs w:val="32"/>
        </w:rPr>
        <w:t>&gt;</w:t>
      </w:r>
      <w:r w:rsidRPr="00A6645B">
        <w:rPr>
          <w:rFonts w:ascii="仿宋_GB2312" w:eastAsia="仿宋_GB2312" w:hAnsi="宋体" w:cs="宋体" w:hint="eastAsia"/>
          <w:color w:val="000000"/>
          <w:kern w:val="0"/>
          <w:sz w:val="32"/>
          <w:szCs w:val="32"/>
        </w:rPr>
        <w:t>的通知》（中组发〔</w:t>
      </w:r>
      <w:r w:rsidRPr="00A6645B">
        <w:rPr>
          <w:rFonts w:ascii="宋体" w:eastAsia="宋体" w:hAnsi="宋体" w:cs="宋体" w:hint="eastAsia"/>
          <w:color w:val="000000"/>
          <w:kern w:val="0"/>
          <w:sz w:val="32"/>
          <w:szCs w:val="32"/>
        </w:rPr>
        <w:t>2012</w:t>
      </w:r>
      <w:r w:rsidRPr="00A6645B">
        <w:rPr>
          <w:rFonts w:ascii="仿宋_GB2312" w:eastAsia="仿宋_GB2312" w:hAnsi="宋体" w:cs="宋体" w:hint="eastAsia"/>
          <w:color w:val="000000"/>
          <w:kern w:val="0"/>
          <w:sz w:val="32"/>
          <w:szCs w:val="32"/>
        </w:rPr>
        <w:t>〕</w:t>
      </w:r>
      <w:r w:rsidRPr="00A6645B">
        <w:rPr>
          <w:rFonts w:ascii="宋体" w:eastAsia="宋体" w:hAnsi="宋体" w:cs="宋体" w:hint="eastAsia"/>
          <w:color w:val="000000"/>
          <w:kern w:val="0"/>
          <w:sz w:val="32"/>
          <w:szCs w:val="32"/>
        </w:rPr>
        <w:t>12</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号）精神，决定启动</w:t>
      </w:r>
      <w:r w:rsidRPr="00A6645B">
        <w:rPr>
          <w:rFonts w:ascii="宋体" w:eastAsia="宋体" w:hAnsi="宋体" w:cs="宋体" w:hint="eastAsia"/>
          <w:color w:val="000000"/>
          <w:kern w:val="0"/>
          <w:sz w:val="32"/>
          <w:szCs w:val="32"/>
        </w:rPr>
        <w:t>2017</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年“国家高层次人才特殊支持计划”（以下简称国家“万人计划”）教学名师遴选支持工作。现就遴选工作有关事项通知如下：</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一、遴选范围</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面向全国各级各类学校在职专任教师进行遴选。</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二、遴选名额</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共遴选支持</w:t>
      </w:r>
      <w:r w:rsidRPr="00A6645B">
        <w:rPr>
          <w:rFonts w:ascii="宋体" w:eastAsia="宋体" w:hAnsi="宋体" w:cs="宋体" w:hint="eastAsia"/>
          <w:color w:val="000000"/>
          <w:kern w:val="0"/>
          <w:sz w:val="32"/>
          <w:szCs w:val="32"/>
        </w:rPr>
        <w:t>200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名国家“万人计划”教学名师，其中高等学校（含普通本科院校、高等职业学校等）教师占</w:t>
      </w:r>
      <w:r w:rsidRPr="00A6645B">
        <w:rPr>
          <w:rFonts w:ascii="宋体" w:eastAsia="宋体" w:hAnsi="宋体" w:cs="宋体" w:hint="eastAsia"/>
          <w:color w:val="000000"/>
          <w:kern w:val="0"/>
          <w:sz w:val="32"/>
          <w:szCs w:val="32"/>
        </w:rPr>
        <w:t>60%</w:t>
      </w:r>
      <w:r w:rsidRPr="00A6645B">
        <w:rPr>
          <w:rFonts w:ascii="仿宋_GB2312" w:eastAsia="仿宋_GB2312" w:hAnsi="宋体" w:cs="宋体" w:hint="eastAsia"/>
          <w:color w:val="000000"/>
          <w:kern w:val="0"/>
          <w:sz w:val="32"/>
          <w:szCs w:val="32"/>
        </w:rPr>
        <w:t>左右，中等以下学校（含普通中小学、中等职业学校、幼儿园、特殊教育学校等）教师占</w:t>
      </w:r>
      <w:r w:rsidRPr="00A6645B">
        <w:rPr>
          <w:rFonts w:ascii="宋体" w:eastAsia="宋体" w:hAnsi="宋体" w:cs="宋体" w:hint="eastAsia"/>
          <w:color w:val="000000"/>
          <w:kern w:val="0"/>
          <w:sz w:val="32"/>
          <w:szCs w:val="32"/>
        </w:rPr>
        <w:t>40%</w:t>
      </w:r>
      <w:r w:rsidRPr="00A6645B">
        <w:rPr>
          <w:rFonts w:ascii="仿宋_GB2312" w:eastAsia="仿宋_GB2312" w:hAnsi="宋体" w:cs="宋体" w:hint="eastAsia"/>
          <w:color w:val="000000"/>
          <w:kern w:val="0"/>
          <w:sz w:val="32"/>
          <w:szCs w:val="32"/>
        </w:rPr>
        <w:t>左右，</w:t>
      </w:r>
      <w:r w:rsidRPr="00A6645B">
        <w:rPr>
          <w:rFonts w:ascii="宋体" w:eastAsia="宋体" w:hAnsi="宋体" w:cs="宋体" w:hint="eastAsia"/>
          <w:color w:val="000000"/>
          <w:kern w:val="0"/>
          <w:sz w:val="32"/>
          <w:szCs w:val="32"/>
        </w:rPr>
        <w:t>4</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名为军事院校在职专任教师，由中央军委训练管理部院校局负责遴选。</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三、申报遴选条件</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lastRenderedPageBreak/>
        <w:t>国家“万人计划”教学名师人选，应忠诚于党和人民的教育事业，全面贯彻党的教育方针，为人师表，师德高尚；长期从事一线教学工作，培养优秀青少年有突出贡献；对教育思想和教学方法有重要创新，教学成果和教育质量突出；在教育领域和全社会享有较高声望，师生群众公认。同时应具备以下条件：</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ArialUnicodeMS" w:eastAsia="宋体" w:hAnsi="ArialUnicodeMS" w:cs="宋体"/>
          <w:color w:val="000000"/>
          <w:kern w:val="0"/>
          <w:sz w:val="32"/>
          <w:szCs w:val="32"/>
        </w:rPr>
        <w:t>（一）高等学校</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1．申报教学名师的普通本科院校人选应具有高级专业技术职务，近</w:t>
      </w:r>
      <w:r w:rsidRPr="00A6645B">
        <w:rPr>
          <w:rFonts w:ascii="宋体" w:eastAsia="宋体" w:hAnsi="宋体" w:cs="宋体" w:hint="eastAsia"/>
          <w:color w:val="000000"/>
          <w:kern w:val="0"/>
          <w:sz w:val="32"/>
          <w:szCs w:val="32"/>
        </w:rPr>
        <w:t>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w:t>
      </w:r>
      <w:r w:rsidRPr="00A6645B">
        <w:rPr>
          <w:rFonts w:ascii="宋体" w:eastAsia="宋体" w:hAnsi="宋体" w:cs="宋体" w:hint="eastAsia"/>
          <w:color w:val="000000"/>
          <w:kern w:val="0"/>
          <w:sz w:val="32"/>
          <w:szCs w:val="32"/>
        </w:rPr>
        <w:t>2010-2016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学年）主讲课程的平均课堂教学工作量不少于</w:t>
      </w:r>
      <w:r w:rsidRPr="00A6645B">
        <w:rPr>
          <w:rFonts w:ascii="宋体" w:eastAsia="宋体" w:hAnsi="宋体" w:cs="宋体" w:hint="eastAsia"/>
          <w:color w:val="000000"/>
          <w:kern w:val="0"/>
          <w:sz w:val="32"/>
          <w:szCs w:val="32"/>
        </w:rPr>
        <w:t>96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学时</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学年，其中每学年必须为本科生主讲一门课程（医学专业任课教师按教学时数计算，本科教学工作量平均不少于</w:t>
      </w:r>
      <w:r w:rsidRPr="00A6645B">
        <w:rPr>
          <w:rFonts w:ascii="宋体" w:eastAsia="宋体" w:hAnsi="宋体" w:cs="宋体" w:hint="eastAsia"/>
          <w:color w:val="000000"/>
          <w:kern w:val="0"/>
          <w:sz w:val="32"/>
          <w:szCs w:val="32"/>
        </w:rPr>
        <w:t>60</w:t>
      </w:r>
      <w:r w:rsidRPr="00A6645B">
        <w:rPr>
          <w:rFonts w:ascii="仿宋_GB2312" w:eastAsia="仿宋_GB2312" w:hAnsi="宋体" w:cs="宋体" w:hint="eastAsia"/>
          <w:color w:val="000000"/>
          <w:kern w:val="0"/>
          <w:sz w:val="32"/>
          <w:szCs w:val="32"/>
        </w:rPr>
        <w:t>学时</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学年，含案例教学和临床带教）。</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2．申报教学名师的高等职业学校人选应具有相关企事业单位一线实践工作经历，具有高级专业技术职务，近</w:t>
      </w:r>
      <w:r w:rsidRPr="00A6645B">
        <w:rPr>
          <w:rFonts w:ascii="宋体" w:eastAsia="宋体" w:hAnsi="宋体" w:cs="宋体" w:hint="eastAsia"/>
          <w:color w:val="000000"/>
          <w:kern w:val="0"/>
          <w:sz w:val="32"/>
          <w:szCs w:val="32"/>
        </w:rPr>
        <w:t>3</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w:t>
      </w:r>
      <w:r w:rsidRPr="00A6645B">
        <w:rPr>
          <w:rFonts w:ascii="宋体" w:eastAsia="宋体" w:hAnsi="宋体" w:cs="宋体" w:hint="eastAsia"/>
          <w:color w:val="000000"/>
          <w:kern w:val="0"/>
          <w:sz w:val="32"/>
          <w:szCs w:val="32"/>
        </w:rPr>
        <w:t>2013-2016</w:t>
      </w:r>
      <w:r w:rsidRPr="00A6645B">
        <w:rPr>
          <w:rFonts w:ascii="仿宋_GB2312" w:eastAsia="仿宋_GB2312" w:hAnsi="宋体" w:cs="宋体" w:hint="eastAsia"/>
          <w:color w:val="000000"/>
          <w:kern w:val="0"/>
          <w:sz w:val="32"/>
          <w:szCs w:val="32"/>
        </w:rPr>
        <w:t>学年）承担本校教学任务（包括实训、实习等实践课程）不少于</w:t>
      </w:r>
      <w:r w:rsidRPr="00A6645B">
        <w:rPr>
          <w:rFonts w:ascii="宋体" w:eastAsia="宋体" w:hAnsi="宋体" w:cs="宋体" w:hint="eastAsia"/>
          <w:color w:val="000000"/>
          <w:kern w:val="0"/>
          <w:sz w:val="32"/>
          <w:szCs w:val="32"/>
        </w:rPr>
        <w:t>180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学时</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学年。</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3．非现任校级领导。</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4．非国家“万人计划”其他类别申报者和国家“万人计划”领军人才入选者。</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ArialUnicodeMS" w:eastAsia="宋体" w:hAnsi="ArialUnicodeMS" w:cs="宋体"/>
          <w:color w:val="000000"/>
          <w:kern w:val="0"/>
          <w:sz w:val="32"/>
          <w:szCs w:val="32"/>
        </w:rPr>
        <w:t>（二）中等以下学校</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lastRenderedPageBreak/>
        <w:t>1．申报教学名师的普通中小学校人选原则上应具有高级专业技术职务，近</w:t>
      </w:r>
      <w:r w:rsidRPr="00A6645B">
        <w:rPr>
          <w:rFonts w:ascii="宋体" w:eastAsia="宋体" w:hAnsi="宋体" w:cs="宋体" w:hint="eastAsia"/>
          <w:color w:val="000000"/>
          <w:kern w:val="0"/>
          <w:sz w:val="32"/>
          <w:szCs w:val="32"/>
        </w:rPr>
        <w:t>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w:t>
      </w:r>
      <w:r w:rsidRPr="00A6645B">
        <w:rPr>
          <w:rFonts w:ascii="宋体" w:eastAsia="宋体" w:hAnsi="宋体" w:cs="宋体" w:hint="eastAsia"/>
          <w:color w:val="000000"/>
          <w:kern w:val="0"/>
          <w:sz w:val="32"/>
          <w:szCs w:val="32"/>
        </w:rPr>
        <w:t>2010-2016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学年）主讲课程的平均课堂教学工作量不少于</w:t>
      </w:r>
      <w:r w:rsidRPr="00A6645B">
        <w:rPr>
          <w:rFonts w:ascii="宋体" w:eastAsia="宋体" w:hAnsi="宋体" w:cs="宋体" w:hint="eastAsia"/>
          <w:color w:val="000000"/>
          <w:kern w:val="0"/>
          <w:sz w:val="32"/>
          <w:szCs w:val="32"/>
        </w:rPr>
        <w:t>180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学时</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学年，其中每学年必须为中小学生主讲一门课程。幼儿园、特殊教育学校人选参照普通中小学校人选要求，并结合实际情况进行遴选。中小学及幼儿园人选应注重向乡村学校倾斜。</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2．申报教学名师的中等职业学校人选应具有相关企事业单位一线实践工作经历，原则上应具有高级专业技术职务，近</w:t>
      </w:r>
      <w:r w:rsidRPr="00A6645B">
        <w:rPr>
          <w:rFonts w:ascii="宋体" w:eastAsia="宋体" w:hAnsi="宋体" w:cs="宋体" w:hint="eastAsia"/>
          <w:color w:val="000000"/>
          <w:kern w:val="0"/>
          <w:sz w:val="32"/>
          <w:szCs w:val="32"/>
        </w:rPr>
        <w:t>3</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w:t>
      </w:r>
      <w:r w:rsidRPr="00A6645B">
        <w:rPr>
          <w:rFonts w:ascii="宋体" w:eastAsia="宋体" w:hAnsi="宋体" w:cs="宋体" w:hint="eastAsia"/>
          <w:color w:val="000000"/>
          <w:kern w:val="0"/>
          <w:sz w:val="32"/>
          <w:szCs w:val="32"/>
        </w:rPr>
        <w:t>2013-2016</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学年）承担本校教学任务（包括实训、实习等实践课程）不少于</w:t>
      </w:r>
      <w:r w:rsidRPr="00A6645B">
        <w:rPr>
          <w:rFonts w:ascii="宋体" w:eastAsia="宋体" w:hAnsi="宋体" w:cs="宋体" w:hint="eastAsia"/>
          <w:color w:val="000000"/>
          <w:kern w:val="0"/>
          <w:sz w:val="32"/>
          <w:szCs w:val="32"/>
        </w:rPr>
        <w:t>180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学时</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学年。</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3．非现任校级领导（承担教学任务的副职除外）。</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4．非国家“万人计划”其他类别申报者和国家“万人计划”领军人才入选者。</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四、申报遴选程序</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1．符合上述条件的教师向所在学校提出申请。学校经遴选并公示后，向学校所在地省级教育行政部门推荐。</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2．各省级教育行政部门根据本通知要求，按照名额分配方案的配额组织评审，并将结果公示后确定向教育部推荐的候选人。候选人中各类教师的比例要合理。</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3．各省级教育行政部门须在</w:t>
      </w:r>
      <w:r w:rsidRPr="00A6645B">
        <w:rPr>
          <w:rFonts w:ascii="宋体" w:eastAsia="宋体" w:hAnsi="宋体" w:cs="宋体" w:hint="eastAsia"/>
          <w:color w:val="000000"/>
          <w:kern w:val="0"/>
          <w:sz w:val="32"/>
          <w:szCs w:val="32"/>
        </w:rPr>
        <w:t>2017</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年</w:t>
      </w:r>
      <w:r w:rsidRPr="00A6645B">
        <w:rPr>
          <w:rFonts w:ascii="宋体" w:eastAsia="宋体" w:hAnsi="宋体" w:cs="宋体" w:hint="eastAsia"/>
          <w:color w:val="000000"/>
          <w:kern w:val="0"/>
          <w:sz w:val="32"/>
          <w:szCs w:val="32"/>
        </w:rPr>
        <w:t>4</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月</w:t>
      </w:r>
      <w:r w:rsidRPr="00A6645B">
        <w:rPr>
          <w:rFonts w:ascii="宋体" w:eastAsia="宋体" w:hAnsi="宋体" w:cs="宋体" w:hint="eastAsia"/>
          <w:color w:val="000000"/>
          <w:kern w:val="0"/>
          <w:sz w:val="32"/>
          <w:szCs w:val="32"/>
        </w:rPr>
        <w:t>20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日前</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以寄出地邮戳为准</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，将书面材料和电子材料（光盘）报送至教育部教师工作司。书面材料包括候选人汇总表、候选人</w:t>
      </w:r>
      <w:r w:rsidRPr="00A6645B">
        <w:rPr>
          <w:rFonts w:ascii="仿宋_GB2312" w:eastAsia="仿宋_GB2312" w:hAnsi="宋体" w:cs="宋体" w:hint="eastAsia"/>
          <w:color w:val="000000"/>
          <w:kern w:val="0"/>
          <w:sz w:val="32"/>
          <w:szCs w:val="32"/>
        </w:rPr>
        <w:lastRenderedPageBreak/>
        <w:t>推荐表</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一式</w:t>
      </w:r>
      <w:r w:rsidRPr="00A6645B">
        <w:rPr>
          <w:rFonts w:ascii="宋体" w:eastAsia="宋体" w:hAnsi="宋体" w:cs="宋体" w:hint="eastAsia"/>
          <w:color w:val="000000"/>
          <w:kern w:val="0"/>
          <w:sz w:val="32"/>
          <w:szCs w:val="32"/>
        </w:rPr>
        <w:t>5</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份，表样在教育部官网</w:t>
      </w:r>
      <w:r w:rsidRPr="00A6645B">
        <w:rPr>
          <w:rFonts w:ascii="仿宋_GB2312" w:eastAsia="仿宋_GB2312" w:hAnsi="宋体" w:cs="宋体" w:hint="eastAsia"/>
          <w:color w:val="0000FF"/>
          <w:kern w:val="0"/>
          <w:sz w:val="32"/>
          <w:szCs w:val="32"/>
        </w:rPr>
        <w:t>www.moe.edu.cn</w:t>
      </w:r>
      <w:r w:rsidRPr="00A6645B">
        <w:rPr>
          <w:rFonts w:ascii="仿宋_GB2312" w:eastAsia="仿宋_GB2312" w:hAnsi="宋体" w:cs="宋体" w:hint="eastAsia"/>
          <w:color w:val="0000FF"/>
          <w:kern w:val="0"/>
          <w:sz w:val="32"/>
        </w:rPr>
        <w:t> </w:t>
      </w:r>
      <w:r w:rsidRPr="00A6645B">
        <w:rPr>
          <w:rFonts w:ascii="仿宋_GB2312" w:eastAsia="仿宋_GB2312" w:hAnsi="宋体" w:cs="宋体" w:hint="eastAsia"/>
          <w:color w:val="000000"/>
          <w:kern w:val="0"/>
          <w:sz w:val="32"/>
          <w:szCs w:val="32"/>
        </w:rPr>
        <w:t>下载</w:t>
      </w:r>
      <w:r w:rsidRPr="00A6645B">
        <w:rPr>
          <w:rFonts w:ascii="宋体" w:eastAsia="宋体" w:hAnsi="宋体" w:cs="宋体" w:hint="eastAsia"/>
          <w:color w:val="000000"/>
          <w:kern w:val="0"/>
          <w:sz w:val="32"/>
          <w:szCs w:val="32"/>
        </w:rPr>
        <w:t>)</w:t>
      </w:r>
      <w:r w:rsidRPr="00A6645B">
        <w:rPr>
          <w:rFonts w:ascii="仿宋_GB2312" w:eastAsia="仿宋_GB2312" w:hAnsi="宋体" w:cs="宋体" w:hint="eastAsia"/>
          <w:color w:val="000000"/>
          <w:kern w:val="0"/>
          <w:sz w:val="32"/>
          <w:szCs w:val="32"/>
        </w:rPr>
        <w:t>及附件、学校党委对候选人政治表现的书面意见；电子材料包括候选人</w:t>
      </w:r>
      <w:r w:rsidRPr="00A6645B">
        <w:rPr>
          <w:rFonts w:ascii="宋体" w:eastAsia="宋体" w:hAnsi="宋体" w:cs="宋体" w:hint="eastAsia"/>
          <w:color w:val="000000"/>
          <w:kern w:val="0"/>
          <w:sz w:val="32"/>
          <w:szCs w:val="32"/>
        </w:rPr>
        <w:t>45</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分钟现场教学录像光盘、候选人汇总表、候选人推荐表及附件，内容应与纸质材料一致。</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4．教育部对各省级教育行政部门推荐的候选人材料进行公示，并组织开展通讯评审和会议评审。遴选结果报国家“万人计划”专项办审核、公示。</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五、工作要求</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1．请各省级教育行政部门确定一名遴选工作联系人，在</w:t>
      </w:r>
      <w:r w:rsidRPr="00A6645B">
        <w:rPr>
          <w:rFonts w:ascii="宋体" w:eastAsia="宋体" w:hAnsi="宋体" w:cs="宋体" w:hint="eastAsia"/>
          <w:color w:val="000000"/>
          <w:kern w:val="0"/>
          <w:sz w:val="32"/>
          <w:szCs w:val="32"/>
        </w:rPr>
        <w:t>2017</w:t>
      </w:r>
      <w:r w:rsidRPr="00A6645B">
        <w:rPr>
          <w:rFonts w:ascii="仿宋_GB2312" w:eastAsia="仿宋_GB2312" w:hAnsi="宋体" w:cs="宋体" w:hint="eastAsia"/>
          <w:color w:val="000000"/>
          <w:kern w:val="0"/>
          <w:sz w:val="32"/>
          <w:szCs w:val="32"/>
        </w:rPr>
        <w:t>年</w:t>
      </w:r>
      <w:r w:rsidRPr="00A6645B">
        <w:rPr>
          <w:rFonts w:ascii="宋体" w:eastAsia="宋体" w:hAnsi="宋体" w:cs="宋体" w:hint="eastAsia"/>
          <w:color w:val="000000"/>
          <w:kern w:val="0"/>
          <w:sz w:val="32"/>
          <w:szCs w:val="32"/>
        </w:rPr>
        <w:t>2</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月</w:t>
      </w:r>
      <w:r w:rsidRPr="00A6645B">
        <w:rPr>
          <w:rFonts w:ascii="宋体" w:eastAsia="宋体" w:hAnsi="宋体" w:cs="宋体" w:hint="eastAsia"/>
          <w:color w:val="000000"/>
          <w:kern w:val="0"/>
          <w:sz w:val="32"/>
          <w:szCs w:val="32"/>
        </w:rPr>
        <w:t>10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日前，将其姓名、职务、联系方式以电子邮件或传真方式报教育部教师工作司。</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2．请中央军委训练管理部院校局按照上述要求确定一名遴选工作联系人，并于</w:t>
      </w:r>
      <w:r w:rsidRPr="00A6645B">
        <w:rPr>
          <w:rFonts w:ascii="宋体" w:eastAsia="宋体" w:hAnsi="宋体" w:cs="宋体" w:hint="eastAsia"/>
          <w:color w:val="000000"/>
          <w:kern w:val="0"/>
          <w:sz w:val="32"/>
          <w:szCs w:val="32"/>
        </w:rPr>
        <w:t>2017</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年</w:t>
      </w:r>
      <w:r w:rsidRPr="00A6645B">
        <w:rPr>
          <w:rFonts w:ascii="宋体" w:eastAsia="宋体" w:hAnsi="宋体" w:cs="宋体" w:hint="eastAsia"/>
          <w:color w:val="000000"/>
          <w:kern w:val="0"/>
          <w:sz w:val="32"/>
          <w:szCs w:val="32"/>
        </w:rPr>
        <w:t>5</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月</w:t>
      </w:r>
      <w:r w:rsidRPr="00A6645B">
        <w:rPr>
          <w:rFonts w:ascii="宋体" w:eastAsia="宋体" w:hAnsi="宋体" w:cs="宋体" w:hint="eastAsia"/>
          <w:color w:val="000000"/>
          <w:kern w:val="0"/>
          <w:sz w:val="32"/>
          <w:szCs w:val="32"/>
        </w:rPr>
        <w:t>20</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日前将遴选结果报教育部教师工作司。</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3．各学校、各省级教育行政部门须将候选人情况在本单位门户网站公示，并开通监督举报电话和信箱。公示无异议方能逐级推荐上报。</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黑体" w:eastAsia="黑体" w:hAnsi="黑体" w:cs="宋体" w:hint="eastAsia"/>
          <w:color w:val="000000"/>
          <w:kern w:val="0"/>
          <w:sz w:val="32"/>
          <w:szCs w:val="32"/>
        </w:rPr>
        <w:t>六、联系方式</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教育部教师工作司联系人：张剑、黄小华；电话：</w:t>
      </w:r>
      <w:r w:rsidRPr="00A6645B">
        <w:rPr>
          <w:rFonts w:ascii="宋体" w:eastAsia="宋体" w:hAnsi="宋体" w:cs="宋体" w:hint="eastAsia"/>
          <w:color w:val="000000"/>
          <w:kern w:val="0"/>
          <w:sz w:val="32"/>
          <w:szCs w:val="32"/>
        </w:rPr>
        <w:t>010-66097105</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 传真：</w:t>
      </w:r>
      <w:r w:rsidRPr="00A6645B">
        <w:rPr>
          <w:rFonts w:ascii="宋体" w:eastAsia="宋体" w:hAnsi="宋体" w:cs="宋体" w:hint="eastAsia"/>
          <w:color w:val="000000"/>
          <w:kern w:val="0"/>
          <w:sz w:val="32"/>
        </w:rPr>
        <w:t> </w:t>
      </w:r>
      <w:r w:rsidRPr="00A6645B">
        <w:rPr>
          <w:rFonts w:ascii="宋体" w:eastAsia="宋体" w:hAnsi="宋体" w:cs="宋体" w:hint="eastAsia"/>
          <w:color w:val="000000"/>
          <w:kern w:val="0"/>
          <w:sz w:val="32"/>
          <w:szCs w:val="32"/>
        </w:rPr>
        <w:t>010-66097842</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w:t>
      </w:r>
    </w:p>
    <w:p w:rsidR="00A6645B" w:rsidRPr="00A6645B" w:rsidRDefault="00A6645B" w:rsidP="00A6645B">
      <w:pPr>
        <w:widowControl/>
        <w:shd w:val="clear" w:color="auto" w:fill="EBF1F8"/>
        <w:spacing w:line="580" w:lineRule="atLeast"/>
        <w:ind w:firstLine="640"/>
        <w:jc w:val="lef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电子信箱：</w:t>
      </w:r>
      <w:r w:rsidRPr="00A6645B">
        <w:rPr>
          <w:rFonts w:ascii="宋体" w:eastAsia="宋体" w:hAnsi="宋体" w:cs="宋体" w:hint="eastAsia"/>
          <w:color w:val="000000"/>
          <w:kern w:val="0"/>
          <w:sz w:val="32"/>
          <w:szCs w:val="32"/>
        </w:rPr>
        <w:t>jsglc@moe.edu.cn</w:t>
      </w:r>
      <w:r w:rsidRPr="00A6645B">
        <w:rPr>
          <w:rFonts w:ascii="仿宋_GB2312" w:eastAsia="仿宋_GB2312" w:hAnsi="宋体" w:cs="宋体" w:hint="eastAsia"/>
          <w:color w:val="000000"/>
          <w:kern w:val="0"/>
          <w:sz w:val="32"/>
          <w:szCs w:val="32"/>
        </w:rPr>
        <w:t>。</w:t>
      </w:r>
    </w:p>
    <w:p w:rsidR="00A6645B" w:rsidRPr="00A6645B" w:rsidRDefault="00A6645B" w:rsidP="00A6645B">
      <w:pPr>
        <w:widowControl/>
        <w:shd w:val="clear" w:color="auto" w:fill="EBF1F8"/>
        <w:spacing w:line="580" w:lineRule="atLeast"/>
        <w:jc w:val="right"/>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t>教育部办公厅 中共中央组织部办公厅</w:t>
      </w:r>
    </w:p>
    <w:p w:rsidR="00A6645B" w:rsidRPr="00A6645B" w:rsidRDefault="00A6645B" w:rsidP="00A6645B">
      <w:pPr>
        <w:widowControl/>
        <w:shd w:val="clear" w:color="auto" w:fill="EBF1F8"/>
        <w:spacing w:line="580" w:lineRule="atLeast"/>
        <w:ind w:right="640"/>
        <w:jc w:val="center"/>
        <w:rPr>
          <w:rFonts w:ascii="宋体" w:eastAsia="宋体" w:hAnsi="宋体" w:cs="宋体" w:hint="eastAsia"/>
          <w:color w:val="000000"/>
          <w:kern w:val="0"/>
          <w:szCs w:val="21"/>
        </w:rPr>
      </w:pPr>
      <w:r w:rsidRPr="00A6645B">
        <w:rPr>
          <w:rFonts w:ascii="仿宋_GB2312" w:eastAsia="仿宋_GB2312" w:hAnsi="宋体" w:cs="宋体" w:hint="eastAsia"/>
          <w:color w:val="000000"/>
          <w:kern w:val="0"/>
          <w:sz w:val="32"/>
          <w:szCs w:val="32"/>
        </w:rPr>
        <w:lastRenderedPageBreak/>
        <w:t>                  </w:t>
      </w:r>
      <w:r w:rsidRPr="00A6645B">
        <w:rPr>
          <w:rFonts w:ascii="仿宋_GB2312" w:eastAsia="仿宋_GB2312" w:hAnsi="宋体" w:cs="宋体" w:hint="eastAsia"/>
          <w:color w:val="000000"/>
          <w:kern w:val="0"/>
          <w:sz w:val="32"/>
          <w:szCs w:val="32"/>
        </w:rPr>
        <w:t xml:space="preserve"> 2017</w:t>
      </w:r>
      <w:r w:rsidRPr="00A6645B">
        <w:rPr>
          <w:rFonts w:ascii="仿宋_GB2312" w:eastAsia="仿宋_GB2312" w:hAnsi="宋体" w:cs="宋体" w:hint="eastAsia"/>
          <w:color w:val="000000"/>
          <w:kern w:val="0"/>
          <w:sz w:val="32"/>
        </w:rPr>
        <w:t> </w:t>
      </w:r>
      <w:r w:rsidRPr="00A6645B">
        <w:rPr>
          <w:rFonts w:ascii="仿宋_GB2312" w:eastAsia="仿宋_GB2312" w:hAnsi="宋体" w:cs="宋体" w:hint="eastAsia"/>
          <w:color w:val="000000"/>
          <w:kern w:val="0"/>
          <w:sz w:val="32"/>
          <w:szCs w:val="32"/>
        </w:rPr>
        <w:t>年</w:t>
      </w:r>
      <w:r w:rsidRPr="00A6645B">
        <w:rPr>
          <w:rFonts w:ascii="宋体" w:eastAsia="宋体" w:hAnsi="宋体" w:cs="宋体" w:hint="eastAsia"/>
          <w:color w:val="000000"/>
          <w:kern w:val="0"/>
          <w:sz w:val="32"/>
          <w:szCs w:val="32"/>
        </w:rPr>
        <w:t>1</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月</w:t>
      </w:r>
      <w:r w:rsidRPr="00A6645B">
        <w:rPr>
          <w:rFonts w:ascii="宋体" w:eastAsia="宋体" w:hAnsi="宋体" w:cs="宋体" w:hint="eastAsia"/>
          <w:color w:val="000000"/>
          <w:kern w:val="0"/>
          <w:sz w:val="32"/>
          <w:szCs w:val="32"/>
        </w:rPr>
        <w:t>15</w:t>
      </w:r>
      <w:r w:rsidRPr="00A6645B">
        <w:rPr>
          <w:rFonts w:ascii="宋体" w:eastAsia="宋体" w:hAnsi="宋体" w:cs="宋体" w:hint="eastAsia"/>
          <w:color w:val="000000"/>
          <w:kern w:val="0"/>
          <w:sz w:val="32"/>
        </w:rPr>
        <w:t> </w:t>
      </w:r>
      <w:r w:rsidRPr="00A6645B">
        <w:rPr>
          <w:rFonts w:ascii="仿宋_GB2312" w:eastAsia="仿宋_GB2312" w:hAnsi="宋体" w:cs="宋体" w:hint="eastAsia"/>
          <w:color w:val="000000"/>
          <w:kern w:val="0"/>
          <w:sz w:val="32"/>
          <w:szCs w:val="32"/>
        </w:rPr>
        <w:t>日</w:t>
      </w:r>
    </w:p>
    <w:p w:rsidR="00A6645B" w:rsidRPr="00A6645B" w:rsidRDefault="00A6645B" w:rsidP="00A6645B">
      <w:pPr>
        <w:widowControl/>
        <w:shd w:val="clear" w:color="auto" w:fill="EBF1F8"/>
        <w:spacing w:line="300" w:lineRule="atLeast"/>
        <w:jc w:val="left"/>
        <w:rPr>
          <w:rFonts w:ascii="宋体" w:eastAsia="宋体" w:hAnsi="宋体" w:cs="宋体" w:hint="eastAsia"/>
          <w:color w:val="000000"/>
          <w:kern w:val="0"/>
          <w:szCs w:val="21"/>
        </w:rPr>
      </w:pPr>
      <w:r w:rsidRPr="00A6645B">
        <w:rPr>
          <w:rFonts w:ascii="宋体" w:eastAsia="宋体" w:hAnsi="宋体" w:cs="宋体" w:hint="eastAsia"/>
          <w:color w:val="000000"/>
          <w:kern w:val="0"/>
          <w:sz w:val="32"/>
          <w:szCs w:val="32"/>
        </w:rPr>
        <w:t> </w:t>
      </w:r>
    </w:p>
    <w:p w:rsidR="008907AC" w:rsidRDefault="008907AC"/>
    <w:sectPr w:rsidR="008907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7AC" w:rsidRDefault="008907AC" w:rsidP="00A6645B">
      <w:r>
        <w:separator/>
      </w:r>
    </w:p>
  </w:endnote>
  <w:endnote w:type="continuationSeparator" w:id="1">
    <w:p w:rsidR="008907AC" w:rsidRDefault="008907AC" w:rsidP="00A664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FZXBSJW--GB1-0">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ArialUnicodeM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7AC" w:rsidRDefault="008907AC" w:rsidP="00A6645B">
      <w:r>
        <w:separator/>
      </w:r>
    </w:p>
  </w:footnote>
  <w:footnote w:type="continuationSeparator" w:id="1">
    <w:p w:rsidR="008907AC" w:rsidRDefault="008907AC" w:rsidP="00A664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645B"/>
    <w:rsid w:val="008907AC"/>
    <w:rsid w:val="00A664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64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645B"/>
    <w:rPr>
      <w:sz w:val="18"/>
      <w:szCs w:val="18"/>
    </w:rPr>
  </w:style>
  <w:style w:type="paragraph" w:styleId="a4">
    <w:name w:val="footer"/>
    <w:basedOn w:val="a"/>
    <w:link w:val="Char0"/>
    <w:uiPriority w:val="99"/>
    <w:semiHidden/>
    <w:unhideWhenUsed/>
    <w:rsid w:val="00A664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645B"/>
    <w:rPr>
      <w:sz w:val="18"/>
      <w:szCs w:val="18"/>
    </w:rPr>
  </w:style>
  <w:style w:type="character" w:customStyle="1" w:styleId="apple-converted-space">
    <w:name w:val="apple-converted-space"/>
    <w:basedOn w:val="a0"/>
    <w:rsid w:val="00A6645B"/>
  </w:style>
</w:styles>
</file>

<file path=word/webSettings.xml><?xml version="1.0" encoding="utf-8"?>
<w:webSettings xmlns:r="http://schemas.openxmlformats.org/officeDocument/2006/relationships" xmlns:w="http://schemas.openxmlformats.org/wordprocessingml/2006/main">
  <w:divs>
    <w:div w:id="120725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jwc06</dc:creator>
  <cp:keywords/>
  <dc:description/>
  <cp:lastModifiedBy>jwc06</cp:lastModifiedBy>
  <cp:revision>3</cp:revision>
  <dcterms:created xsi:type="dcterms:W3CDTF">2017-03-07T06:27:00Z</dcterms:created>
  <dcterms:modified xsi:type="dcterms:W3CDTF">2017-03-07T06:32:00Z</dcterms:modified>
</cp:coreProperties>
</file>